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E58" w:rsidRDefault="005C5E58">
      <w:pPr>
        <w:pStyle w:val="Title"/>
      </w:pPr>
      <w:r>
        <w:t>KOSZTORYS</w:t>
      </w:r>
      <w:r>
        <w:rPr>
          <w:spacing w:val="-11"/>
        </w:rPr>
        <w:t xml:space="preserve"> </w:t>
      </w:r>
      <w:r>
        <w:rPr>
          <w:spacing w:val="-2"/>
        </w:rPr>
        <w:t>OFERTOWY</w:t>
      </w:r>
    </w:p>
    <w:p w:rsidR="005C5E58" w:rsidRDefault="005C5E58">
      <w:pPr>
        <w:spacing w:before="146"/>
        <w:rPr>
          <w:b/>
          <w:sz w:val="28"/>
        </w:rPr>
      </w:pPr>
    </w:p>
    <w:p w:rsidR="005C5E58" w:rsidRDefault="005C5E58">
      <w:pPr>
        <w:pStyle w:val="BodyText"/>
        <w:ind w:left="3567" w:right="1436" w:hanging="2288"/>
      </w:pPr>
      <w:r>
        <w:t>"Przebudowa</w:t>
      </w:r>
      <w:r>
        <w:rPr>
          <w:spacing w:val="-3"/>
        </w:rPr>
        <w:t xml:space="preserve"> </w:t>
      </w:r>
      <w:r>
        <w:t>drogi</w:t>
      </w:r>
      <w:r>
        <w:rPr>
          <w:spacing w:val="-2"/>
        </w:rPr>
        <w:t xml:space="preserve"> </w:t>
      </w:r>
      <w:r>
        <w:t>gminnej</w:t>
      </w:r>
      <w:r>
        <w:rPr>
          <w:spacing w:val="-4"/>
        </w:rPr>
        <w:t xml:space="preserve"> </w:t>
      </w:r>
      <w:r>
        <w:t>712726P</w:t>
      </w:r>
      <w:r>
        <w:rPr>
          <w:spacing w:val="-10"/>
        </w:rPr>
        <w:t xml:space="preserve"> </w:t>
      </w:r>
      <w:r>
        <w:t>ul.Nowa</w:t>
      </w:r>
      <w:r>
        <w:rPr>
          <w:spacing w:val="-6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miejscowości Długie Stare</w:t>
      </w:r>
    </w:p>
    <w:p w:rsidR="005C5E58" w:rsidRDefault="005C5E58">
      <w:pPr>
        <w:pStyle w:val="BodyText"/>
        <w:spacing w:before="7"/>
        <w:rPr>
          <w:sz w:val="7"/>
        </w:rPr>
      </w:pPr>
    </w:p>
    <w:tbl>
      <w:tblPr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0"/>
        <w:gridCol w:w="756"/>
        <w:gridCol w:w="3912"/>
        <w:gridCol w:w="425"/>
        <w:gridCol w:w="773"/>
        <w:gridCol w:w="994"/>
        <w:gridCol w:w="1277"/>
      </w:tblGrid>
      <w:tr w:rsidR="005C5E58" w:rsidTr="000A647F">
        <w:trPr>
          <w:trHeight w:val="560"/>
        </w:trPr>
        <w:tc>
          <w:tcPr>
            <w:tcW w:w="410" w:type="dxa"/>
            <w:vMerge w:val="restart"/>
          </w:tcPr>
          <w:p w:rsidR="005C5E58" w:rsidRPr="000A647F" w:rsidRDefault="005C5E58" w:rsidP="000A647F">
            <w:pPr>
              <w:pStyle w:val="TableParagraph"/>
              <w:spacing w:before="13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107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LP</w:t>
            </w:r>
          </w:p>
        </w:tc>
        <w:tc>
          <w:tcPr>
            <w:tcW w:w="756" w:type="dxa"/>
            <w:vMerge w:val="restart"/>
          </w:tcPr>
          <w:p w:rsidR="005C5E58" w:rsidRPr="000A647F" w:rsidRDefault="005C5E58" w:rsidP="000A647F">
            <w:pPr>
              <w:pStyle w:val="TableParagraph"/>
              <w:spacing w:before="13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115"/>
              <w:rPr>
                <w:sz w:val="16"/>
              </w:rPr>
            </w:pPr>
            <w:r w:rsidRPr="000A647F">
              <w:rPr>
                <w:sz w:val="16"/>
              </w:rPr>
              <w:t>Nr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pacing w:val="-5"/>
                <w:sz w:val="16"/>
              </w:rPr>
              <w:t>SST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85"/>
              <w:ind w:left="321"/>
              <w:rPr>
                <w:sz w:val="16"/>
              </w:rPr>
            </w:pPr>
            <w:r w:rsidRPr="000A647F">
              <w:rPr>
                <w:sz w:val="16"/>
              </w:rPr>
              <w:t>Wyszczególnienie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z w:val="16"/>
              </w:rPr>
              <w:t>elementów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rozliczeniowych</w:t>
            </w:r>
          </w:p>
        </w:tc>
        <w:tc>
          <w:tcPr>
            <w:tcW w:w="1198" w:type="dxa"/>
            <w:gridSpan w:val="2"/>
          </w:tcPr>
          <w:p w:rsidR="005C5E58" w:rsidRPr="000A647F" w:rsidRDefault="005C5E58" w:rsidP="000A647F">
            <w:pPr>
              <w:pStyle w:val="TableParagraph"/>
              <w:spacing w:before="176"/>
              <w:ind w:left="240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Jednostka</w:t>
            </w:r>
          </w:p>
        </w:tc>
        <w:tc>
          <w:tcPr>
            <w:tcW w:w="994" w:type="dxa"/>
            <w:vMerge w:val="restart"/>
          </w:tcPr>
          <w:p w:rsidR="005C5E58" w:rsidRPr="000A647F" w:rsidRDefault="005C5E58" w:rsidP="000A647F">
            <w:pPr>
              <w:pStyle w:val="TableParagraph"/>
              <w:spacing w:before="31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spacing w:line="266" w:lineRule="auto"/>
              <w:ind w:left="318" w:right="87" w:hanging="209"/>
              <w:rPr>
                <w:sz w:val="16"/>
              </w:rPr>
            </w:pPr>
            <w:r w:rsidRPr="000A647F">
              <w:rPr>
                <w:sz w:val="16"/>
              </w:rPr>
              <w:t>Cena</w:t>
            </w:r>
            <w:r w:rsidRPr="000A647F">
              <w:rPr>
                <w:spacing w:val="-12"/>
                <w:sz w:val="16"/>
              </w:rPr>
              <w:t xml:space="preserve"> </w:t>
            </w:r>
            <w:r w:rsidRPr="000A647F">
              <w:rPr>
                <w:sz w:val="16"/>
              </w:rPr>
              <w:t xml:space="preserve">jedn. </w:t>
            </w:r>
            <w:r w:rsidRPr="000A647F">
              <w:rPr>
                <w:spacing w:val="-2"/>
                <w:sz w:val="16"/>
              </w:rPr>
              <w:t>netto</w:t>
            </w:r>
          </w:p>
        </w:tc>
        <w:tc>
          <w:tcPr>
            <w:tcW w:w="1277" w:type="dxa"/>
            <w:vMerge w:val="restart"/>
          </w:tcPr>
          <w:p w:rsidR="005C5E58" w:rsidRPr="000A647F" w:rsidRDefault="005C5E58" w:rsidP="000A647F">
            <w:pPr>
              <w:pStyle w:val="TableParagraph"/>
              <w:spacing w:before="13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138"/>
              <w:rPr>
                <w:sz w:val="16"/>
              </w:rPr>
            </w:pPr>
            <w:r w:rsidRPr="000A647F">
              <w:rPr>
                <w:sz w:val="16"/>
              </w:rPr>
              <w:t>Wartość</w:t>
            </w:r>
            <w:r w:rsidRPr="000A647F">
              <w:rPr>
                <w:spacing w:val="7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netto</w:t>
            </w:r>
          </w:p>
        </w:tc>
      </w:tr>
      <w:tr w:rsidR="005C5E58" w:rsidTr="000A647F">
        <w:trPr>
          <w:trHeight w:val="284"/>
        </w:trPr>
        <w:tc>
          <w:tcPr>
            <w:tcW w:w="410" w:type="dxa"/>
            <w:vMerge/>
            <w:tcBorders>
              <w:top w:val="nil"/>
            </w:tcBorders>
          </w:tcPr>
          <w:p w:rsidR="005C5E58" w:rsidRPr="000A647F" w:rsidRDefault="005C5E58">
            <w:pPr>
              <w:rPr>
                <w:sz w:val="2"/>
                <w:szCs w:val="2"/>
              </w:rPr>
            </w:pPr>
          </w:p>
        </w:tc>
        <w:tc>
          <w:tcPr>
            <w:tcW w:w="756" w:type="dxa"/>
            <w:vMerge/>
            <w:tcBorders>
              <w:top w:val="nil"/>
            </w:tcBorders>
          </w:tcPr>
          <w:p w:rsidR="005C5E58" w:rsidRPr="000A647F" w:rsidRDefault="005C5E58">
            <w:pPr>
              <w:rPr>
                <w:sz w:val="2"/>
                <w:szCs w:val="2"/>
              </w:rPr>
            </w:pPr>
          </w:p>
        </w:tc>
        <w:tc>
          <w:tcPr>
            <w:tcW w:w="3912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48"/>
              <w:ind w:left="33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jm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8"/>
              <w:ind w:left="44" w:right="24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Ilość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5C5E58" w:rsidRPr="000A647F" w:rsidRDefault="005C5E5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5C5E58" w:rsidRPr="000A647F" w:rsidRDefault="005C5E58">
            <w:pPr>
              <w:rPr>
                <w:sz w:val="2"/>
                <w:szCs w:val="2"/>
              </w:rPr>
            </w:pPr>
          </w:p>
        </w:tc>
      </w:tr>
      <w:tr w:rsidR="005C5E58" w:rsidTr="000A647F">
        <w:trPr>
          <w:trHeight w:val="227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20"/>
              <w:ind w:left="42" w:right="3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10"/>
                <w:sz w:val="16"/>
              </w:rPr>
              <w:t>1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20"/>
              <w:ind w:left="40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10"/>
                <w:sz w:val="16"/>
              </w:rPr>
              <w:t>2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20"/>
              <w:ind w:left="36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10"/>
                <w:sz w:val="16"/>
              </w:rPr>
              <w:t>3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29" w:line="178" w:lineRule="exact"/>
              <w:ind w:right="135"/>
              <w:jc w:val="right"/>
              <w:rPr>
                <w:b/>
                <w:sz w:val="16"/>
              </w:rPr>
            </w:pPr>
            <w:r w:rsidRPr="000A647F">
              <w:rPr>
                <w:b/>
                <w:spacing w:val="-10"/>
                <w:sz w:val="16"/>
              </w:rPr>
              <w:t>4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29" w:line="178" w:lineRule="exact"/>
              <w:ind w:left="44" w:right="6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10"/>
                <w:sz w:val="16"/>
              </w:rPr>
              <w:t>5</w:t>
            </w:r>
          </w:p>
        </w:tc>
        <w:tc>
          <w:tcPr>
            <w:tcW w:w="994" w:type="dxa"/>
          </w:tcPr>
          <w:p w:rsidR="005C5E58" w:rsidRPr="000A647F" w:rsidRDefault="005C5E58" w:rsidP="000A647F">
            <w:pPr>
              <w:pStyle w:val="TableParagraph"/>
              <w:spacing w:before="20"/>
              <w:ind w:left="36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10"/>
                <w:sz w:val="16"/>
              </w:rPr>
              <w:t>6</w:t>
            </w:r>
          </w:p>
        </w:tc>
        <w:tc>
          <w:tcPr>
            <w:tcW w:w="1277" w:type="dxa"/>
          </w:tcPr>
          <w:p w:rsidR="005C5E58" w:rsidRPr="000A647F" w:rsidRDefault="005C5E58" w:rsidP="000A647F">
            <w:pPr>
              <w:pStyle w:val="TableParagraph"/>
              <w:spacing w:before="20"/>
              <w:ind w:left="35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10"/>
                <w:sz w:val="16"/>
              </w:rPr>
              <w:t>7</w:t>
            </w:r>
          </w:p>
        </w:tc>
      </w:tr>
      <w:tr w:rsidR="005C5E58" w:rsidTr="000A647F">
        <w:trPr>
          <w:trHeight w:val="327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70"/>
              <w:ind w:left="42" w:right="5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10"/>
                <w:sz w:val="16"/>
              </w:rPr>
              <w:t>I</w:t>
            </w:r>
          </w:p>
        </w:tc>
        <w:tc>
          <w:tcPr>
            <w:tcW w:w="756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70"/>
              <w:ind w:left="33"/>
              <w:rPr>
                <w:b/>
                <w:sz w:val="16"/>
              </w:rPr>
            </w:pPr>
            <w:r w:rsidRPr="000A647F">
              <w:rPr>
                <w:b/>
                <w:sz w:val="16"/>
              </w:rPr>
              <w:t>ROBOTY</w:t>
            </w:r>
            <w:r w:rsidRPr="000A647F">
              <w:rPr>
                <w:b/>
                <w:spacing w:val="-7"/>
                <w:sz w:val="16"/>
              </w:rPr>
              <w:t xml:space="preserve"> </w:t>
            </w:r>
            <w:r w:rsidRPr="000A647F">
              <w:rPr>
                <w:b/>
                <w:spacing w:val="-2"/>
                <w:sz w:val="16"/>
              </w:rPr>
              <w:t>PRZYGOTOWAWCZE</w:t>
            </w:r>
          </w:p>
        </w:tc>
        <w:tc>
          <w:tcPr>
            <w:tcW w:w="425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3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5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3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1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2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01.01.01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33"/>
              <w:rPr>
                <w:sz w:val="16"/>
              </w:rPr>
            </w:pPr>
            <w:r w:rsidRPr="000A647F">
              <w:rPr>
                <w:sz w:val="16"/>
              </w:rPr>
              <w:t>Odtworzenie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trasy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w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terenie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równinnym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right="74"/>
              <w:jc w:val="right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km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0,552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5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3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2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2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01.02.04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32" w:line="266" w:lineRule="auto"/>
              <w:ind w:left="33"/>
              <w:rPr>
                <w:sz w:val="16"/>
              </w:rPr>
            </w:pPr>
            <w:r w:rsidRPr="000A647F">
              <w:rPr>
                <w:sz w:val="16"/>
              </w:rPr>
              <w:t>Rozbiórka</w:t>
            </w:r>
            <w:r w:rsidRPr="000A647F">
              <w:rPr>
                <w:spacing w:val="-7"/>
                <w:sz w:val="16"/>
              </w:rPr>
              <w:t xml:space="preserve"> </w:t>
            </w:r>
            <w:r w:rsidRPr="000A647F">
              <w:rPr>
                <w:sz w:val="16"/>
              </w:rPr>
              <w:t>krawężników,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obrzeży,</w:t>
            </w:r>
            <w:r w:rsidRPr="000A647F">
              <w:rPr>
                <w:spacing w:val="32"/>
                <w:sz w:val="16"/>
              </w:rPr>
              <w:t xml:space="preserve"> </w:t>
            </w:r>
            <w:r w:rsidRPr="000A647F">
              <w:rPr>
                <w:sz w:val="16"/>
              </w:rPr>
              <w:t>bet.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10"/>
                <w:sz w:val="16"/>
              </w:rPr>
              <w:t xml:space="preserve"> </w:t>
            </w:r>
            <w:r w:rsidRPr="000A647F">
              <w:rPr>
                <w:sz w:val="16"/>
              </w:rPr>
              <w:t>odwozem poza teren budowy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right="68"/>
              <w:jc w:val="right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mb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2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712,0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5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3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3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2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01.02.04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6" w:line="200" w:lineRule="atLeast"/>
              <w:ind w:left="33"/>
              <w:rPr>
                <w:sz w:val="16"/>
              </w:rPr>
            </w:pPr>
            <w:r w:rsidRPr="000A647F">
              <w:rPr>
                <w:sz w:val="16"/>
              </w:rPr>
              <w:t>Rozebranie nawierzchni chodnika i zjazdów z płyt bet/kost.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bruk/</w:t>
            </w:r>
            <w:r w:rsidRPr="000A647F">
              <w:rPr>
                <w:spacing w:val="40"/>
                <w:sz w:val="16"/>
              </w:rPr>
              <w:t xml:space="preserve"> </w:t>
            </w:r>
            <w:r w:rsidRPr="000A647F">
              <w:rPr>
                <w:sz w:val="16"/>
              </w:rPr>
              <w:t>beton.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załad.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I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transp.poza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teren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bud (Plac Zamawiającego)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83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83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535,0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5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3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4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2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01.02.04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6" w:line="200" w:lineRule="atLeast"/>
              <w:ind w:left="33"/>
              <w:rPr>
                <w:sz w:val="16"/>
              </w:rPr>
            </w:pPr>
            <w:r w:rsidRPr="000A647F">
              <w:rPr>
                <w:sz w:val="16"/>
              </w:rPr>
              <w:t>Mechaniczne rozebranie podbudowy z bet./kamienia/pod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remont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o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grubości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20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cm z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załad.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I transp.poza teren bud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83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83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1"/>
              <w:jc w:val="center"/>
              <w:rPr>
                <w:sz w:val="16"/>
              </w:rPr>
            </w:pPr>
            <w:r w:rsidRPr="000A647F">
              <w:rPr>
                <w:sz w:val="16"/>
              </w:rPr>
              <w:t>1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656,0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328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70"/>
              <w:ind w:left="42" w:right="22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5"/>
                <w:sz w:val="16"/>
              </w:rPr>
              <w:t>II</w:t>
            </w:r>
          </w:p>
        </w:tc>
        <w:tc>
          <w:tcPr>
            <w:tcW w:w="756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70"/>
              <w:ind w:left="32"/>
              <w:rPr>
                <w:b/>
                <w:sz w:val="16"/>
              </w:rPr>
            </w:pPr>
            <w:r w:rsidRPr="000A647F">
              <w:rPr>
                <w:b/>
                <w:spacing w:val="-2"/>
                <w:sz w:val="16"/>
              </w:rPr>
              <w:t>PODBUDOWA</w:t>
            </w:r>
          </w:p>
        </w:tc>
        <w:tc>
          <w:tcPr>
            <w:tcW w:w="425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3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5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7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5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17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04.01.01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6" w:line="200" w:lineRule="atLeast"/>
              <w:ind w:left="33" w:right="63"/>
              <w:rPr>
                <w:sz w:val="16"/>
              </w:rPr>
            </w:pPr>
            <w:r w:rsidRPr="000A647F">
              <w:rPr>
                <w:sz w:val="16"/>
              </w:rPr>
              <w:t>Mechaniczne wykonanie koryta pod chodnik w gruncie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kat.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I-IV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śr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gł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15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cm</w:t>
            </w:r>
            <w:r w:rsidRPr="000A647F">
              <w:rPr>
                <w:spacing w:val="40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wywozem nadmiaru poza teren budowy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83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83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355,0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5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7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6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17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04.01.01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line="115" w:lineRule="exact"/>
              <w:ind w:left="33"/>
              <w:jc w:val="both"/>
              <w:rPr>
                <w:sz w:val="16"/>
              </w:rPr>
            </w:pPr>
            <w:r w:rsidRPr="000A647F">
              <w:rPr>
                <w:sz w:val="16"/>
              </w:rPr>
              <w:t>Mechaniczne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wykonanie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koryta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pod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remont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i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zjazdy,</w:t>
            </w:r>
          </w:p>
          <w:p w:rsidR="005C5E58" w:rsidRPr="000A647F" w:rsidRDefault="005C5E58" w:rsidP="000A647F">
            <w:pPr>
              <w:pStyle w:val="TableParagraph"/>
              <w:spacing w:line="200" w:lineRule="atLeast"/>
              <w:ind w:left="33" w:right="469"/>
              <w:jc w:val="both"/>
              <w:rPr>
                <w:sz w:val="16"/>
              </w:rPr>
            </w:pPr>
            <w:r w:rsidRPr="000A647F">
              <w:rPr>
                <w:sz w:val="16"/>
              </w:rPr>
              <w:t>ściek, krawężnik, obrzeża w gruncie kat. I-IV śr głębokości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25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cm</w:t>
            </w:r>
            <w:r w:rsidRPr="000A647F">
              <w:rPr>
                <w:spacing w:val="40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wywozem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ziemi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poza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 xml:space="preserve">teren </w:t>
            </w:r>
            <w:r w:rsidRPr="000A647F">
              <w:rPr>
                <w:spacing w:val="-2"/>
                <w:sz w:val="16"/>
              </w:rPr>
              <w:t>budowy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83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83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1"/>
              <w:jc w:val="center"/>
              <w:rPr>
                <w:sz w:val="16"/>
              </w:rPr>
            </w:pPr>
            <w:r w:rsidRPr="000A647F">
              <w:rPr>
                <w:sz w:val="16"/>
              </w:rPr>
              <w:t>2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248,0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03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80"/>
              <w:ind w:left="42" w:right="17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7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80"/>
              <w:ind w:left="40" w:right="17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04.05.01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line="150" w:lineRule="exact"/>
              <w:ind w:left="33"/>
              <w:rPr>
                <w:sz w:val="16"/>
              </w:rPr>
            </w:pPr>
            <w:r w:rsidRPr="000A647F">
              <w:rPr>
                <w:sz w:val="16"/>
              </w:rPr>
              <w:t>Wzmocnienie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podłoża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-(chodnik)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wykonanie</w:t>
            </w:r>
            <w:r w:rsidRPr="000A647F">
              <w:rPr>
                <w:spacing w:val="-2"/>
                <w:sz w:val="16"/>
              </w:rPr>
              <w:t xml:space="preserve"> warstwy</w:t>
            </w:r>
          </w:p>
          <w:p w:rsidR="005C5E58" w:rsidRPr="000A647F" w:rsidRDefault="005C5E58" w:rsidP="000A647F">
            <w:pPr>
              <w:pStyle w:val="TableParagraph"/>
              <w:spacing w:before="20"/>
              <w:ind w:left="33"/>
              <w:rPr>
                <w:sz w:val="16"/>
              </w:rPr>
            </w:pPr>
            <w:r w:rsidRPr="000A647F">
              <w:rPr>
                <w:sz w:val="16"/>
              </w:rPr>
              <w:t>z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kruszywa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stab.</w:t>
            </w:r>
            <w:r w:rsidRPr="000A647F">
              <w:rPr>
                <w:spacing w:val="2"/>
                <w:sz w:val="16"/>
              </w:rPr>
              <w:t xml:space="preserve"> </w:t>
            </w:r>
            <w:r w:rsidRPr="000A647F">
              <w:rPr>
                <w:sz w:val="16"/>
              </w:rPr>
              <w:t>cem.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z w:val="16"/>
              </w:rPr>
              <w:t>o R</w:t>
            </w:r>
            <w:r w:rsidRPr="000A647F">
              <w:rPr>
                <w:sz w:val="16"/>
                <w:vertAlign w:val="subscript"/>
              </w:rPr>
              <w:t>m</w:t>
            </w:r>
            <w:r w:rsidRPr="000A647F">
              <w:rPr>
                <w:sz w:val="16"/>
              </w:rPr>
              <w:t xml:space="preserve"> =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z w:val="16"/>
              </w:rPr>
              <w:t>5.0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z w:val="16"/>
              </w:rPr>
              <w:t>MPa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z w:val="16"/>
              </w:rPr>
              <w:t>,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z w:val="16"/>
              </w:rPr>
              <w:t>grub.</w:t>
            </w:r>
            <w:r w:rsidRPr="000A647F">
              <w:rPr>
                <w:spacing w:val="2"/>
                <w:sz w:val="16"/>
              </w:rPr>
              <w:t xml:space="preserve"> </w:t>
            </w:r>
            <w:r w:rsidRPr="000A647F">
              <w:rPr>
                <w:spacing w:val="-4"/>
                <w:sz w:val="16"/>
              </w:rPr>
              <w:t>10.0</w:t>
            </w:r>
          </w:p>
          <w:p w:rsidR="005C5E58" w:rsidRPr="000A647F" w:rsidRDefault="005C5E58" w:rsidP="000A647F">
            <w:pPr>
              <w:pStyle w:val="TableParagraph"/>
              <w:spacing w:before="39"/>
              <w:ind w:left="33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cm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27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spacing w:before="1"/>
              <w:ind w:right="83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80"/>
              <w:ind w:left="44" w:right="2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355,0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5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7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8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17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04.05.01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22" w:line="266" w:lineRule="auto"/>
              <w:ind w:left="33"/>
              <w:rPr>
                <w:sz w:val="16"/>
              </w:rPr>
            </w:pPr>
            <w:r w:rsidRPr="000A647F">
              <w:rPr>
                <w:sz w:val="16"/>
              </w:rPr>
              <w:t>Wzmocnienie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podłoża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-(pod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remont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i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zjazdy,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ściek,) warstwy z kruszywa stab. cem, o R</w:t>
            </w:r>
            <w:r w:rsidRPr="000A647F">
              <w:rPr>
                <w:sz w:val="16"/>
                <w:vertAlign w:val="subscript"/>
              </w:rPr>
              <w:t>m</w:t>
            </w:r>
            <w:r w:rsidRPr="000A647F">
              <w:rPr>
                <w:sz w:val="16"/>
              </w:rPr>
              <w:t xml:space="preserve"> = 5.0 MPa ,</w:t>
            </w:r>
          </w:p>
          <w:p w:rsidR="005C5E58" w:rsidRPr="000A647F" w:rsidRDefault="005C5E58" w:rsidP="000A647F">
            <w:pPr>
              <w:pStyle w:val="TableParagraph"/>
              <w:spacing w:before="19"/>
              <w:ind w:left="33"/>
              <w:rPr>
                <w:sz w:val="16"/>
              </w:rPr>
            </w:pPr>
            <w:r w:rsidRPr="000A647F">
              <w:rPr>
                <w:sz w:val="16"/>
              </w:rPr>
              <w:t xml:space="preserve">grub. 10.0 </w:t>
            </w:r>
            <w:r w:rsidRPr="000A647F">
              <w:rPr>
                <w:spacing w:val="-5"/>
                <w:sz w:val="16"/>
              </w:rPr>
              <w:t>cm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83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83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1"/>
              <w:jc w:val="center"/>
              <w:rPr>
                <w:sz w:val="16"/>
              </w:rPr>
            </w:pPr>
            <w:r w:rsidRPr="000A647F">
              <w:rPr>
                <w:sz w:val="16"/>
              </w:rPr>
              <w:t>2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248,0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851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36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7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9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36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17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04.04.02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8" w:line="200" w:lineRule="atLeast"/>
              <w:ind w:left="33"/>
              <w:rPr>
                <w:sz w:val="16"/>
              </w:rPr>
            </w:pPr>
            <w:r w:rsidRPr="000A647F">
              <w:rPr>
                <w:sz w:val="16"/>
              </w:rPr>
              <w:t>Podbudowa zasadnicza z kruszywa łamanego poszerzenie, remont + zjazdy</w:t>
            </w:r>
            <w:r w:rsidRPr="000A647F">
              <w:rPr>
                <w:spacing w:val="40"/>
                <w:sz w:val="16"/>
              </w:rPr>
              <w:t xml:space="preserve"> </w:t>
            </w:r>
            <w:r w:rsidRPr="000A647F">
              <w:rPr>
                <w:sz w:val="16"/>
              </w:rPr>
              <w:t>0/31,5 o ciągłym uziarnieniu</w:t>
            </w:r>
            <w:r w:rsidRPr="000A647F">
              <w:rPr>
                <w:spacing w:val="-8"/>
                <w:sz w:val="16"/>
              </w:rPr>
              <w:t xml:space="preserve"> </w:t>
            </w:r>
            <w:r w:rsidRPr="000A647F">
              <w:rPr>
                <w:sz w:val="16"/>
              </w:rPr>
              <w:t>stabilizowanego</w:t>
            </w:r>
            <w:r w:rsidRPr="000A647F">
              <w:rPr>
                <w:spacing w:val="-8"/>
                <w:sz w:val="16"/>
              </w:rPr>
              <w:t xml:space="preserve"> </w:t>
            </w:r>
            <w:r w:rsidRPr="000A647F">
              <w:rPr>
                <w:sz w:val="16"/>
              </w:rPr>
              <w:t>mechanicznie</w:t>
            </w:r>
            <w:r w:rsidRPr="000A647F">
              <w:rPr>
                <w:spacing w:val="-7"/>
                <w:sz w:val="16"/>
              </w:rPr>
              <w:t xml:space="preserve"> </w:t>
            </w:r>
            <w:r w:rsidRPr="000A647F">
              <w:rPr>
                <w:sz w:val="16"/>
              </w:rPr>
              <w:t>grub.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 xml:space="preserve">20,0 </w:t>
            </w:r>
            <w:r w:rsidRPr="000A647F">
              <w:rPr>
                <w:spacing w:val="-6"/>
                <w:sz w:val="16"/>
              </w:rPr>
              <w:t>cm</w:t>
            </w:r>
          </w:p>
        </w:tc>
        <w:tc>
          <w:tcPr>
            <w:tcW w:w="425" w:type="dxa"/>
          </w:tcPr>
          <w:p w:rsidR="005C5E58" w:rsidRPr="000A647F" w:rsidRDefault="005C5E58">
            <w:pPr>
              <w:pStyle w:val="TableParagraph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spacing w:before="45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90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36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1"/>
              <w:jc w:val="center"/>
              <w:rPr>
                <w:sz w:val="16"/>
              </w:rPr>
            </w:pPr>
            <w:r w:rsidRPr="000A647F">
              <w:rPr>
                <w:sz w:val="16"/>
              </w:rPr>
              <w:t>2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248,0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5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20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10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18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04.03.01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32" w:line="266" w:lineRule="auto"/>
              <w:ind w:left="33"/>
              <w:rPr>
                <w:sz w:val="16"/>
              </w:rPr>
            </w:pPr>
            <w:r w:rsidRPr="000A647F">
              <w:rPr>
                <w:sz w:val="16"/>
              </w:rPr>
              <w:t>Oczyszczenie</w:t>
            </w:r>
            <w:r w:rsidRPr="000A647F">
              <w:rPr>
                <w:spacing w:val="-9"/>
                <w:sz w:val="16"/>
              </w:rPr>
              <w:t xml:space="preserve"> </w:t>
            </w:r>
            <w:r w:rsidRPr="000A647F">
              <w:rPr>
                <w:sz w:val="16"/>
              </w:rPr>
              <w:t>i</w:t>
            </w:r>
            <w:r w:rsidRPr="000A647F">
              <w:rPr>
                <w:spacing w:val="-9"/>
                <w:sz w:val="16"/>
              </w:rPr>
              <w:t xml:space="preserve"> </w:t>
            </w:r>
            <w:r w:rsidRPr="000A647F">
              <w:rPr>
                <w:sz w:val="16"/>
              </w:rPr>
              <w:t>skropienie</w:t>
            </w:r>
            <w:r w:rsidRPr="000A647F">
              <w:rPr>
                <w:spacing w:val="-10"/>
                <w:sz w:val="16"/>
              </w:rPr>
              <w:t xml:space="preserve"> </w:t>
            </w:r>
            <w:r w:rsidRPr="000A647F">
              <w:rPr>
                <w:sz w:val="16"/>
              </w:rPr>
              <w:t>nawierzchni</w:t>
            </w:r>
            <w:r w:rsidRPr="000A647F">
              <w:rPr>
                <w:spacing w:val="-8"/>
                <w:sz w:val="16"/>
              </w:rPr>
              <w:t xml:space="preserve"> </w:t>
            </w:r>
            <w:r w:rsidRPr="000A647F">
              <w:rPr>
                <w:sz w:val="16"/>
              </w:rPr>
              <w:t xml:space="preserve">drogowej </w:t>
            </w:r>
            <w:r w:rsidRPr="000A647F">
              <w:rPr>
                <w:spacing w:val="-2"/>
                <w:sz w:val="16"/>
              </w:rPr>
              <w:t>asfaltem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83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90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1"/>
              <w:jc w:val="center"/>
              <w:rPr>
                <w:sz w:val="16"/>
              </w:rPr>
            </w:pPr>
            <w:r w:rsidRPr="000A647F">
              <w:rPr>
                <w:sz w:val="16"/>
              </w:rPr>
              <w:t>7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726,0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5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20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11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32"/>
              <w:ind w:left="40" w:right="17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04.07.01</w:t>
            </w:r>
          </w:p>
          <w:p w:rsidR="005C5E58" w:rsidRPr="000A647F" w:rsidRDefault="005C5E58" w:rsidP="000A647F">
            <w:pPr>
              <w:pStyle w:val="TableParagraph"/>
              <w:spacing w:before="20"/>
              <w:ind w:left="40" w:right="15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a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32" w:line="266" w:lineRule="auto"/>
              <w:ind w:left="33"/>
              <w:rPr>
                <w:sz w:val="16"/>
              </w:rPr>
            </w:pPr>
            <w:r w:rsidRPr="000A647F">
              <w:rPr>
                <w:sz w:val="16"/>
              </w:rPr>
              <w:t>Podbudowa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zasadnicza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9"/>
                <w:sz w:val="16"/>
              </w:rPr>
              <w:t xml:space="preserve"> </w:t>
            </w:r>
            <w:r w:rsidRPr="000A647F">
              <w:rPr>
                <w:sz w:val="16"/>
              </w:rPr>
              <w:t>betonu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asfaltowego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AC16P grubość warstwy po zagęszczeniu 5 cm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83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90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1"/>
              <w:jc w:val="center"/>
              <w:rPr>
                <w:sz w:val="16"/>
              </w:rPr>
            </w:pPr>
            <w:r w:rsidRPr="000A647F">
              <w:rPr>
                <w:sz w:val="16"/>
              </w:rPr>
              <w:t>1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656,0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328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70"/>
              <w:ind w:left="42" w:right="19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5"/>
                <w:sz w:val="16"/>
              </w:rPr>
              <w:t>III</w:t>
            </w:r>
          </w:p>
        </w:tc>
        <w:tc>
          <w:tcPr>
            <w:tcW w:w="756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70"/>
              <w:ind w:left="33"/>
              <w:rPr>
                <w:b/>
                <w:sz w:val="16"/>
              </w:rPr>
            </w:pPr>
            <w:r w:rsidRPr="000A647F">
              <w:rPr>
                <w:b/>
                <w:spacing w:val="-2"/>
                <w:sz w:val="16"/>
              </w:rPr>
              <w:t>NAWIERZCHNIA</w:t>
            </w:r>
          </w:p>
        </w:tc>
        <w:tc>
          <w:tcPr>
            <w:tcW w:w="425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3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5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20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12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18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05.03.11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32" w:line="266" w:lineRule="auto"/>
              <w:ind w:left="33"/>
              <w:rPr>
                <w:sz w:val="16"/>
              </w:rPr>
            </w:pPr>
            <w:r w:rsidRPr="000A647F">
              <w:rPr>
                <w:sz w:val="16"/>
              </w:rPr>
              <w:t>Frezowanie nawierzchni bitumicznej o śr gr. 5 cm z wywozem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materiału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8"/>
                <w:sz w:val="16"/>
              </w:rPr>
              <w:t xml:space="preserve"> </w:t>
            </w:r>
            <w:r w:rsidRPr="000A647F">
              <w:rPr>
                <w:sz w:val="16"/>
              </w:rPr>
              <w:t>rozbiórki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(Plac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Zamawiającego)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83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90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1"/>
              <w:jc w:val="center"/>
              <w:rPr>
                <w:sz w:val="16"/>
              </w:rPr>
            </w:pPr>
            <w:r w:rsidRPr="000A647F">
              <w:rPr>
                <w:sz w:val="16"/>
              </w:rPr>
              <w:t>1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656,0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5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20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13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14"/>
              <w:rPr>
                <w:rFonts w:ascii="Calibri"/>
                <w:b/>
                <w:sz w:val="12"/>
              </w:rPr>
            </w:pPr>
          </w:p>
          <w:p w:rsidR="005C5E58" w:rsidRPr="000A647F" w:rsidRDefault="005C5E58" w:rsidP="000A647F">
            <w:pPr>
              <w:pStyle w:val="TableParagraph"/>
              <w:spacing w:before="1"/>
              <w:ind w:left="40" w:right="19"/>
              <w:jc w:val="center"/>
              <w:rPr>
                <w:sz w:val="12"/>
              </w:rPr>
            </w:pPr>
            <w:r w:rsidRPr="000A647F">
              <w:rPr>
                <w:spacing w:val="-2"/>
                <w:sz w:val="12"/>
              </w:rPr>
              <w:t>05.03.05b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32" w:line="266" w:lineRule="auto"/>
              <w:ind w:left="33"/>
              <w:rPr>
                <w:sz w:val="16"/>
              </w:rPr>
            </w:pPr>
            <w:r w:rsidRPr="000A647F">
              <w:rPr>
                <w:sz w:val="16"/>
              </w:rPr>
              <w:t>Warstwa</w:t>
            </w:r>
            <w:r w:rsidRPr="000A647F">
              <w:rPr>
                <w:spacing w:val="-8"/>
                <w:sz w:val="16"/>
              </w:rPr>
              <w:t xml:space="preserve"> </w:t>
            </w:r>
            <w:r w:rsidRPr="000A647F">
              <w:rPr>
                <w:sz w:val="16"/>
              </w:rPr>
              <w:t>wyrównawcza</w:t>
            </w:r>
            <w:r w:rsidRPr="000A647F">
              <w:rPr>
                <w:spacing w:val="-7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7"/>
                <w:sz w:val="16"/>
              </w:rPr>
              <w:t xml:space="preserve"> </w:t>
            </w:r>
            <w:r w:rsidRPr="000A647F">
              <w:rPr>
                <w:sz w:val="16"/>
              </w:rPr>
              <w:t>betonu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asfaltowego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AC11W 50/70 - grubość po zagęszcz. śr 5cm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83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83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1"/>
              <w:jc w:val="center"/>
              <w:rPr>
                <w:sz w:val="16"/>
              </w:rPr>
            </w:pPr>
            <w:r w:rsidRPr="000A647F">
              <w:rPr>
                <w:sz w:val="16"/>
              </w:rPr>
              <w:t>3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035,0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541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76"/>
              <w:ind w:left="42" w:right="20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14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54"/>
              <w:rPr>
                <w:rFonts w:ascii="Calibri"/>
                <w:b/>
                <w:sz w:val="12"/>
              </w:rPr>
            </w:pPr>
          </w:p>
          <w:p w:rsidR="005C5E58" w:rsidRPr="000A647F" w:rsidRDefault="005C5E58" w:rsidP="000A647F">
            <w:pPr>
              <w:pStyle w:val="TableParagraph"/>
              <w:spacing w:before="1"/>
              <w:ind w:left="40" w:right="19"/>
              <w:jc w:val="center"/>
              <w:rPr>
                <w:sz w:val="12"/>
              </w:rPr>
            </w:pPr>
            <w:r w:rsidRPr="000A647F">
              <w:rPr>
                <w:spacing w:val="-2"/>
                <w:sz w:val="12"/>
              </w:rPr>
              <w:t>05.03.05a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75" w:line="266" w:lineRule="auto"/>
              <w:ind w:left="33"/>
              <w:rPr>
                <w:sz w:val="16"/>
              </w:rPr>
            </w:pPr>
            <w:r w:rsidRPr="000A647F">
              <w:rPr>
                <w:sz w:val="16"/>
              </w:rPr>
              <w:t>Warstwa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ścieralna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betonu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asfaltowego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AC11S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- grubość śr. 5 cm jezdnia,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26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83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76"/>
              <w:ind w:left="44" w:right="21"/>
              <w:jc w:val="center"/>
              <w:rPr>
                <w:sz w:val="16"/>
              </w:rPr>
            </w:pPr>
            <w:r w:rsidRPr="000A647F">
              <w:rPr>
                <w:sz w:val="16"/>
              </w:rPr>
              <w:t>3</w:t>
            </w:r>
            <w:r w:rsidRPr="000A647F">
              <w:rPr>
                <w:spacing w:val="1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035,0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608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20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15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18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05.03.23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08" w:line="266" w:lineRule="auto"/>
              <w:ind w:left="33"/>
              <w:rPr>
                <w:sz w:val="16"/>
              </w:rPr>
            </w:pPr>
            <w:r w:rsidRPr="000A647F">
              <w:rPr>
                <w:sz w:val="16"/>
              </w:rPr>
              <w:t>Nawierzchnia</w:t>
            </w:r>
            <w:r w:rsidRPr="000A647F">
              <w:rPr>
                <w:spacing w:val="-7"/>
                <w:sz w:val="16"/>
              </w:rPr>
              <w:t xml:space="preserve"> </w:t>
            </w:r>
            <w:r w:rsidRPr="000A647F">
              <w:rPr>
                <w:sz w:val="16"/>
              </w:rPr>
              <w:t>zjazdów</w:t>
            </w:r>
            <w:r w:rsidRPr="000A647F">
              <w:rPr>
                <w:spacing w:val="-8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8"/>
                <w:sz w:val="16"/>
              </w:rPr>
              <w:t xml:space="preserve"> </w:t>
            </w:r>
            <w:r w:rsidRPr="000A647F">
              <w:rPr>
                <w:sz w:val="16"/>
              </w:rPr>
              <w:t>kostki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brukowej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betonowej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o grubość 8 cm na podsypce cementowo-piaskowej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59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83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340,0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707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6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20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16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6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0" w:right="18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05.03.23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56" w:line="266" w:lineRule="auto"/>
              <w:ind w:left="33"/>
              <w:rPr>
                <w:sz w:val="16"/>
              </w:rPr>
            </w:pPr>
            <w:r w:rsidRPr="000A647F">
              <w:rPr>
                <w:sz w:val="16"/>
              </w:rPr>
              <w:t>Nawierzchnia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chodnika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kostki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brukowej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betonowej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o grubość 8 cm na podsypce cementowo-piaskowej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107"/>
              <w:rPr>
                <w:rFonts w:ascii="Calibri"/>
                <w:b/>
                <w:sz w:val="11"/>
              </w:rPr>
            </w:pPr>
          </w:p>
          <w:p w:rsidR="005C5E58" w:rsidRPr="000A647F" w:rsidRDefault="005C5E58" w:rsidP="000A647F">
            <w:pPr>
              <w:pStyle w:val="TableParagraph"/>
              <w:ind w:right="83"/>
              <w:jc w:val="right"/>
              <w:rPr>
                <w:sz w:val="11"/>
              </w:rPr>
            </w:pPr>
            <w:r w:rsidRPr="000A647F">
              <w:rPr>
                <w:spacing w:val="-5"/>
                <w:position w:val="-7"/>
                <w:sz w:val="16"/>
              </w:rPr>
              <w:t>m</w:t>
            </w:r>
            <w:r w:rsidRPr="000A647F">
              <w:rPr>
                <w:spacing w:val="-5"/>
                <w:sz w:val="11"/>
              </w:rPr>
              <w:t>2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6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2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355,0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328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70"/>
              <w:ind w:left="42" w:right="22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5"/>
                <w:sz w:val="16"/>
              </w:rPr>
              <w:t>IV</w:t>
            </w:r>
          </w:p>
        </w:tc>
        <w:tc>
          <w:tcPr>
            <w:tcW w:w="756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70"/>
              <w:ind w:left="33"/>
              <w:rPr>
                <w:b/>
                <w:sz w:val="16"/>
              </w:rPr>
            </w:pPr>
            <w:r w:rsidRPr="000A647F">
              <w:rPr>
                <w:b/>
                <w:sz w:val="16"/>
              </w:rPr>
              <w:t xml:space="preserve">ELEMENTY </w:t>
            </w:r>
            <w:r w:rsidRPr="000A647F">
              <w:rPr>
                <w:b/>
                <w:spacing w:val="-2"/>
                <w:sz w:val="16"/>
              </w:rPr>
              <w:t>ULICY</w:t>
            </w:r>
          </w:p>
        </w:tc>
        <w:tc>
          <w:tcPr>
            <w:tcW w:w="425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3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5C5E58" w:rsidRDefault="005C5E58">
      <w:pPr>
        <w:rPr>
          <w:rFonts w:ascii="Times New Roman"/>
          <w:sz w:val="16"/>
        </w:rPr>
        <w:sectPr w:rsidR="005C5E58">
          <w:type w:val="continuous"/>
          <w:pgSz w:w="11910" w:h="16840"/>
          <w:pgMar w:top="440" w:right="1680" w:bottom="280" w:left="1300" w:header="708" w:footer="708" w:gutter="0"/>
          <w:cols w:space="708"/>
        </w:sectPr>
      </w:pPr>
    </w:p>
    <w:p w:rsidR="005C5E58" w:rsidRDefault="005C5E58">
      <w:pPr>
        <w:pStyle w:val="BodyText"/>
        <w:spacing w:before="4"/>
        <w:rPr>
          <w:sz w:val="2"/>
        </w:rPr>
      </w:pPr>
    </w:p>
    <w:tbl>
      <w:tblPr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0"/>
        <w:gridCol w:w="756"/>
        <w:gridCol w:w="3912"/>
        <w:gridCol w:w="425"/>
        <w:gridCol w:w="773"/>
        <w:gridCol w:w="994"/>
        <w:gridCol w:w="1277"/>
      </w:tblGrid>
      <w:tr w:rsidR="005C5E58" w:rsidTr="000A647F">
        <w:trPr>
          <w:trHeight w:val="77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0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17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0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77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08,01,01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92" w:line="266" w:lineRule="auto"/>
              <w:ind w:left="43" w:right="63"/>
              <w:rPr>
                <w:sz w:val="16"/>
              </w:rPr>
            </w:pPr>
            <w:r w:rsidRPr="000A647F">
              <w:rPr>
                <w:sz w:val="16"/>
              </w:rPr>
              <w:t>Reg.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Wys.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Krawężniki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betonowe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o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wymiarach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15/30 cm na podsypce cementowo-piaskowej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10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56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mb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0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210,0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851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36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18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36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77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08,01,01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28" w:line="266" w:lineRule="auto"/>
              <w:ind w:left="43"/>
              <w:rPr>
                <w:sz w:val="16"/>
              </w:rPr>
            </w:pPr>
            <w:r w:rsidRPr="000A647F">
              <w:rPr>
                <w:sz w:val="16"/>
              </w:rPr>
              <w:t>Krawężniki betonowe o wymiarach 15/30 cm na podsypce</w:t>
            </w:r>
            <w:r w:rsidRPr="000A647F">
              <w:rPr>
                <w:spacing w:val="-9"/>
                <w:sz w:val="16"/>
              </w:rPr>
              <w:t xml:space="preserve"> </w:t>
            </w:r>
            <w:r w:rsidRPr="000A647F">
              <w:rPr>
                <w:sz w:val="16"/>
              </w:rPr>
              <w:t>cementowo-piaskowej</w:t>
            </w:r>
            <w:r w:rsidRPr="000A647F">
              <w:rPr>
                <w:spacing w:val="-9"/>
                <w:sz w:val="16"/>
              </w:rPr>
              <w:t xml:space="preserve"> </w:t>
            </w:r>
            <w:r w:rsidRPr="000A647F">
              <w:rPr>
                <w:sz w:val="16"/>
              </w:rPr>
              <w:t>wraz</w:t>
            </w:r>
            <w:r w:rsidRPr="000A647F">
              <w:rPr>
                <w:spacing w:val="-11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9"/>
                <w:sz w:val="16"/>
              </w:rPr>
              <w:t xml:space="preserve"> </w:t>
            </w:r>
            <w:r w:rsidRPr="000A647F">
              <w:rPr>
                <w:sz w:val="16"/>
              </w:rPr>
              <w:t>wykonaniem ławy betonowej i oporu (w tym łukowe)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136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56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mb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36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234,0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803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12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19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12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77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08,01,01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04" w:line="266" w:lineRule="auto"/>
              <w:ind w:left="43"/>
              <w:rPr>
                <w:sz w:val="16"/>
              </w:rPr>
            </w:pPr>
            <w:r w:rsidRPr="000A647F">
              <w:rPr>
                <w:sz w:val="16"/>
              </w:rPr>
              <w:t>Krawężniki betonowe o wymiarach 15/22 cm na podsypce</w:t>
            </w:r>
            <w:r w:rsidRPr="000A647F">
              <w:rPr>
                <w:spacing w:val="-9"/>
                <w:sz w:val="16"/>
              </w:rPr>
              <w:t xml:space="preserve"> </w:t>
            </w:r>
            <w:r w:rsidRPr="000A647F">
              <w:rPr>
                <w:sz w:val="16"/>
              </w:rPr>
              <w:t>cementowo-piaskowej</w:t>
            </w:r>
            <w:r w:rsidRPr="000A647F">
              <w:rPr>
                <w:spacing w:val="-9"/>
                <w:sz w:val="16"/>
              </w:rPr>
              <w:t xml:space="preserve"> </w:t>
            </w:r>
            <w:r w:rsidRPr="000A647F">
              <w:rPr>
                <w:sz w:val="16"/>
              </w:rPr>
              <w:t>wraz</w:t>
            </w:r>
            <w:r w:rsidRPr="000A647F">
              <w:rPr>
                <w:spacing w:val="-11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9"/>
                <w:sz w:val="16"/>
              </w:rPr>
              <w:t xml:space="preserve"> </w:t>
            </w:r>
            <w:r w:rsidRPr="000A647F">
              <w:rPr>
                <w:sz w:val="16"/>
              </w:rPr>
              <w:t>wykonaniem ławy betonowej i oporu ( zjazdy)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112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56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mb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12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132,0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1067"/>
        </w:trPr>
        <w:tc>
          <w:tcPr>
            <w:tcW w:w="410" w:type="dxa"/>
          </w:tcPr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spacing w:before="49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20</w:t>
            </w:r>
          </w:p>
        </w:tc>
        <w:tc>
          <w:tcPr>
            <w:tcW w:w="756" w:type="dxa"/>
          </w:tcPr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spacing w:before="49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77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08.03.02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32" w:line="266" w:lineRule="auto"/>
              <w:ind w:left="43" w:right="63"/>
              <w:rPr>
                <w:sz w:val="16"/>
              </w:rPr>
            </w:pPr>
            <w:r w:rsidRPr="000A647F">
              <w:rPr>
                <w:sz w:val="16"/>
              </w:rPr>
              <w:t>Opornik betonowy o wymiarach 12/25 cm na podsypce cementowo-piaskowej z wypełnieniem spoin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zaprawą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cementową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na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ławie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bet.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7"/>
                <w:sz w:val="16"/>
              </w:rPr>
              <w:t xml:space="preserve"> </w:t>
            </w:r>
            <w:r w:rsidRPr="000A647F">
              <w:rPr>
                <w:sz w:val="16"/>
              </w:rPr>
              <w:t>oporem (zjazdy z k.b</w:t>
            </w:r>
            <w:r w:rsidRPr="000A647F">
              <w:rPr>
                <w:spacing w:val="40"/>
                <w:sz w:val="16"/>
              </w:rPr>
              <w:t xml:space="preserve"> </w:t>
            </w:r>
            <w:r w:rsidRPr="000A647F">
              <w:rPr>
                <w:sz w:val="16"/>
              </w:rPr>
              <w:t>od str. posesji)</w:t>
            </w:r>
          </w:p>
        </w:tc>
        <w:tc>
          <w:tcPr>
            <w:tcW w:w="425" w:type="dxa"/>
          </w:tcPr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spacing w:before="49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56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mb</w:t>
            </w:r>
          </w:p>
        </w:tc>
        <w:tc>
          <w:tcPr>
            <w:tcW w:w="773" w:type="dxa"/>
          </w:tcPr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spacing w:before="49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110,0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968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9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21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9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77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08.03.02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84" w:line="266" w:lineRule="auto"/>
              <w:ind w:left="43" w:right="63"/>
              <w:rPr>
                <w:sz w:val="16"/>
              </w:rPr>
            </w:pPr>
            <w:r w:rsidRPr="000A647F">
              <w:rPr>
                <w:sz w:val="16"/>
              </w:rPr>
              <w:t>Obrzeża betonowe o wymiarach 8/30 cm na podsypce cementowo-piaskowej z wypełnieniem spoin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zaprawą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cementową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na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ławie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bet.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7"/>
                <w:sz w:val="16"/>
              </w:rPr>
              <w:t xml:space="preserve"> </w:t>
            </w:r>
            <w:r w:rsidRPr="000A647F">
              <w:rPr>
                <w:sz w:val="16"/>
              </w:rPr>
              <w:t>oporem (chodnik, zjazdy do posesji)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19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56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mb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9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346,0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89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6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22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6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77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08.05.02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52"/>
              <w:ind w:left="43"/>
              <w:rPr>
                <w:sz w:val="16"/>
              </w:rPr>
            </w:pPr>
            <w:r w:rsidRPr="000A647F">
              <w:rPr>
                <w:sz w:val="16"/>
              </w:rPr>
              <w:t>Ściek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betonowy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8,5-</w:t>
            </w:r>
            <w:r w:rsidRPr="000A647F">
              <w:rPr>
                <w:spacing w:val="-2"/>
                <w:sz w:val="16"/>
              </w:rPr>
              <w:t>10/28/50</w:t>
            </w:r>
          </w:p>
          <w:p w:rsidR="005C5E58" w:rsidRPr="000A647F" w:rsidRDefault="005C5E58" w:rsidP="000A647F">
            <w:pPr>
              <w:pStyle w:val="TableParagraph"/>
              <w:spacing w:before="20" w:line="266" w:lineRule="auto"/>
              <w:ind w:left="43" w:right="329"/>
              <w:rPr>
                <w:sz w:val="16"/>
              </w:rPr>
            </w:pPr>
            <w:r w:rsidRPr="000A647F">
              <w:rPr>
                <w:sz w:val="16"/>
              </w:rPr>
              <w:t>na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ławie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betonowej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oporem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gr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22cm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i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podsypce cem-piask gr 5cm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16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56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mb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60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3"/>
              <w:jc w:val="center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525,0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327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70"/>
              <w:ind w:left="42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10"/>
                <w:sz w:val="16"/>
              </w:rPr>
              <w:t>V</w:t>
            </w:r>
          </w:p>
        </w:tc>
        <w:tc>
          <w:tcPr>
            <w:tcW w:w="756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70"/>
              <w:ind w:left="43"/>
              <w:rPr>
                <w:b/>
                <w:sz w:val="16"/>
              </w:rPr>
            </w:pPr>
            <w:r w:rsidRPr="000A647F">
              <w:rPr>
                <w:b/>
                <w:spacing w:val="-2"/>
                <w:sz w:val="16"/>
              </w:rPr>
              <w:t>Odwodnienie</w:t>
            </w:r>
          </w:p>
        </w:tc>
        <w:tc>
          <w:tcPr>
            <w:tcW w:w="425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3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548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80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23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80"/>
              <w:ind w:left="77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03.02.00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77" w:line="266" w:lineRule="auto"/>
              <w:ind w:left="43" w:right="2062"/>
              <w:rPr>
                <w:sz w:val="16"/>
              </w:rPr>
            </w:pPr>
            <w:r w:rsidRPr="000A647F">
              <w:rPr>
                <w:sz w:val="16"/>
              </w:rPr>
              <w:t>Regulacja</w:t>
            </w:r>
            <w:r w:rsidRPr="000A647F">
              <w:rPr>
                <w:spacing w:val="-12"/>
                <w:sz w:val="16"/>
              </w:rPr>
              <w:t xml:space="preserve"> </w:t>
            </w:r>
            <w:r w:rsidRPr="000A647F">
              <w:rPr>
                <w:sz w:val="16"/>
              </w:rPr>
              <w:t>wysokościowa studni tp, ks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180"/>
              <w:ind w:left="56" w:right="15"/>
              <w:jc w:val="center"/>
              <w:rPr>
                <w:sz w:val="16"/>
              </w:rPr>
            </w:pPr>
            <w:r w:rsidRPr="000A647F">
              <w:rPr>
                <w:spacing w:val="-4"/>
                <w:sz w:val="16"/>
              </w:rPr>
              <w:t>szt.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80"/>
              <w:ind w:left="44"/>
              <w:jc w:val="center"/>
              <w:rPr>
                <w:sz w:val="16"/>
              </w:rPr>
            </w:pPr>
            <w:r w:rsidRPr="000A647F">
              <w:rPr>
                <w:spacing w:val="-4"/>
                <w:sz w:val="16"/>
              </w:rPr>
              <w:t>14,0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1273"/>
        </w:trPr>
        <w:tc>
          <w:tcPr>
            <w:tcW w:w="410" w:type="dxa"/>
          </w:tcPr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spacing w:before="152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24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line="182" w:lineRule="exact"/>
              <w:ind w:left="76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03.02.01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line="266" w:lineRule="auto"/>
              <w:ind w:left="43" w:hanging="1"/>
              <w:rPr>
                <w:sz w:val="16"/>
              </w:rPr>
            </w:pPr>
            <w:r w:rsidRPr="000A647F">
              <w:rPr>
                <w:sz w:val="16"/>
              </w:rPr>
              <w:t>Wykonanie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przykanalików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rur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PVC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SN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8dn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160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mm na podsypce piaskowej gr 10 cm wraz rozbiórką, robotami ziemnymi, odwodnieniem i zabezpieczniem wykopu robotami odtworzeniowymi (do gł 1,5m)</w:t>
            </w:r>
          </w:p>
        </w:tc>
        <w:tc>
          <w:tcPr>
            <w:tcW w:w="425" w:type="dxa"/>
          </w:tcPr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spacing w:before="152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56" w:right="15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mb</w:t>
            </w:r>
          </w:p>
        </w:tc>
        <w:tc>
          <w:tcPr>
            <w:tcW w:w="773" w:type="dxa"/>
          </w:tcPr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spacing w:before="152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29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1664"/>
        </w:trPr>
        <w:tc>
          <w:tcPr>
            <w:tcW w:w="410" w:type="dxa"/>
          </w:tcPr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spacing w:before="151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25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line="182" w:lineRule="exact"/>
              <w:ind w:left="76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03.02.01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line="266" w:lineRule="auto"/>
              <w:ind w:left="43"/>
              <w:rPr>
                <w:sz w:val="16"/>
              </w:rPr>
            </w:pPr>
            <w:r w:rsidRPr="000A647F">
              <w:rPr>
                <w:sz w:val="16"/>
              </w:rPr>
              <w:t>Wymiana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studzienki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ściekowej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ulicznej</w:t>
            </w:r>
            <w:r w:rsidRPr="000A647F">
              <w:rPr>
                <w:spacing w:val="-2"/>
                <w:sz w:val="16"/>
              </w:rPr>
              <w:t xml:space="preserve"> </w:t>
            </w:r>
            <w:r w:rsidRPr="000A647F">
              <w:rPr>
                <w:sz w:val="16"/>
              </w:rPr>
              <w:t>betonowej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o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Ø 500 mm z osadnikiem bez syfonu--wpusty żeliwny D- 400 (zawias i rygiel) rozbiórką, robotami ziemnymi, odwodnieniem i zabezpieczniem wykopu robotami odtworzeniowymi (do gł. 1,5m), z załadunkiem i transportem gruzu poza teren budowy</w:t>
            </w:r>
          </w:p>
        </w:tc>
        <w:tc>
          <w:tcPr>
            <w:tcW w:w="425" w:type="dxa"/>
          </w:tcPr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spacing w:before="151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56" w:right="15"/>
              <w:jc w:val="center"/>
              <w:rPr>
                <w:sz w:val="16"/>
              </w:rPr>
            </w:pPr>
            <w:r w:rsidRPr="000A647F">
              <w:rPr>
                <w:spacing w:val="-4"/>
                <w:sz w:val="16"/>
              </w:rPr>
              <w:t>szt.</w:t>
            </w:r>
          </w:p>
        </w:tc>
        <w:tc>
          <w:tcPr>
            <w:tcW w:w="773" w:type="dxa"/>
          </w:tcPr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spacing w:before="151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12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589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26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77"/>
              <w:rPr>
                <w:sz w:val="16"/>
              </w:rPr>
            </w:pPr>
            <w:r w:rsidRPr="000A647F">
              <w:rPr>
                <w:spacing w:val="-2"/>
                <w:sz w:val="16"/>
              </w:rPr>
              <w:t>03.02.00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99" w:line="266" w:lineRule="auto"/>
              <w:ind w:left="43" w:right="2062"/>
              <w:rPr>
                <w:sz w:val="16"/>
              </w:rPr>
            </w:pPr>
            <w:r w:rsidRPr="000A647F">
              <w:rPr>
                <w:sz w:val="16"/>
              </w:rPr>
              <w:t>Regulacja</w:t>
            </w:r>
            <w:r w:rsidRPr="000A647F">
              <w:rPr>
                <w:spacing w:val="-12"/>
                <w:sz w:val="16"/>
              </w:rPr>
              <w:t xml:space="preserve"> </w:t>
            </w:r>
            <w:r w:rsidRPr="000A647F">
              <w:rPr>
                <w:sz w:val="16"/>
              </w:rPr>
              <w:t>wysokościowa zaworów</w:t>
            </w:r>
            <w:r w:rsidRPr="000A647F">
              <w:rPr>
                <w:spacing w:val="40"/>
                <w:sz w:val="16"/>
              </w:rPr>
              <w:t xml:space="preserve"> </w:t>
            </w:r>
            <w:r w:rsidRPr="000A647F">
              <w:rPr>
                <w:sz w:val="16"/>
              </w:rPr>
              <w:t>wod,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56" w:right="15"/>
              <w:jc w:val="center"/>
              <w:rPr>
                <w:sz w:val="16"/>
              </w:rPr>
            </w:pPr>
            <w:r w:rsidRPr="000A647F">
              <w:rPr>
                <w:spacing w:val="-4"/>
                <w:sz w:val="16"/>
              </w:rPr>
              <w:t>szt.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4"/>
              <w:rPr>
                <w:rFonts w:ascii="Calibri"/>
                <w:b/>
                <w:sz w:val="16"/>
              </w:rPr>
            </w:pPr>
          </w:p>
          <w:p w:rsidR="005C5E58" w:rsidRPr="000A647F" w:rsidRDefault="005C5E58" w:rsidP="000A647F">
            <w:pPr>
              <w:pStyle w:val="TableParagraph"/>
              <w:ind w:left="44" w:right="4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9,0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462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37"/>
              <w:ind w:left="42" w:right="3"/>
              <w:jc w:val="center"/>
              <w:rPr>
                <w:b/>
                <w:sz w:val="16"/>
              </w:rPr>
            </w:pPr>
            <w:r w:rsidRPr="000A647F">
              <w:rPr>
                <w:b/>
                <w:spacing w:val="-5"/>
                <w:sz w:val="16"/>
              </w:rPr>
              <w:t>VI</w:t>
            </w:r>
          </w:p>
        </w:tc>
        <w:tc>
          <w:tcPr>
            <w:tcW w:w="756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before="137"/>
              <w:ind w:left="43"/>
              <w:rPr>
                <w:b/>
                <w:sz w:val="16"/>
              </w:rPr>
            </w:pPr>
            <w:r w:rsidRPr="000A647F">
              <w:rPr>
                <w:b/>
                <w:sz w:val="16"/>
              </w:rPr>
              <w:t>Urządzenia</w:t>
            </w:r>
            <w:r w:rsidRPr="000A647F">
              <w:rPr>
                <w:b/>
                <w:spacing w:val="-2"/>
                <w:sz w:val="16"/>
              </w:rPr>
              <w:t xml:space="preserve"> </w:t>
            </w:r>
            <w:r w:rsidRPr="000A647F">
              <w:rPr>
                <w:b/>
                <w:sz w:val="16"/>
              </w:rPr>
              <w:t>bezpieczeństwa</w:t>
            </w:r>
            <w:r w:rsidRPr="000A647F">
              <w:rPr>
                <w:b/>
                <w:spacing w:val="1"/>
                <w:sz w:val="16"/>
              </w:rPr>
              <w:t xml:space="preserve"> </w:t>
            </w:r>
            <w:r w:rsidRPr="000A647F">
              <w:rPr>
                <w:b/>
                <w:spacing w:val="-2"/>
                <w:sz w:val="16"/>
              </w:rPr>
              <w:t>ruchu</w:t>
            </w:r>
          </w:p>
        </w:tc>
        <w:tc>
          <w:tcPr>
            <w:tcW w:w="425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3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455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32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27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1"/>
              <w:rPr>
                <w:rFonts w:ascii="Calibri"/>
                <w:b/>
                <w:sz w:val="12"/>
              </w:rPr>
            </w:pPr>
          </w:p>
          <w:p w:rsidR="005C5E58" w:rsidRPr="000A647F" w:rsidRDefault="005C5E58" w:rsidP="000A647F">
            <w:pPr>
              <w:pStyle w:val="TableParagraph"/>
              <w:ind w:left="35"/>
              <w:rPr>
                <w:sz w:val="12"/>
              </w:rPr>
            </w:pPr>
            <w:r w:rsidRPr="000A647F">
              <w:rPr>
                <w:spacing w:val="-2"/>
                <w:sz w:val="12"/>
              </w:rPr>
              <w:t>07.02.01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line="266" w:lineRule="auto"/>
              <w:ind w:left="43"/>
              <w:rPr>
                <w:sz w:val="16"/>
              </w:rPr>
            </w:pPr>
            <w:r w:rsidRPr="000A647F">
              <w:rPr>
                <w:sz w:val="16"/>
              </w:rPr>
              <w:t>Słupki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do</w:t>
            </w:r>
            <w:r w:rsidRPr="000A647F">
              <w:rPr>
                <w:spacing w:val="-7"/>
                <w:sz w:val="16"/>
              </w:rPr>
              <w:t xml:space="preserve"> </w:t>
            </w:r>
            <w:r w:rsidRPr="000A647F">
              <w:rPr>
                <w:sz w:val="16"/>
              </w:rPr>
              <w:t>znaków</w:t>
            </w:r>
            <w:r w:rsidRPr="000A647F">
              <w:rPr>
                <w:spacing w:val="-8"/>
                <w:sz w:val="16"/>
              </w:rPr>
              <w:t xml:space="preserve"> </w:t>
            </w:r>
            <w:r w:rsidRPr="000A647F">
              <w:rPr>
                <w:sz w:val="16"/>
              </w:rPr>
              <w:t>drogowych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z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>rur</w:t>
            </w:r>
            <w:r w:rsidRPr="000A647F">
              <w:rPr>
                <w:spacing w:val="-6"/>
                <w:sz w:val="16"/>
              </w:rPr>
              <w:t xml:space="preserve"> </w:t>
            </w:r>
            <w:r w:rsidRPr="000A647F">
              <w:rPr>
                <w:sz w:val="16"/>
              </w:rPr>
              <w:t xml:space="preserve">stalowych </w:t>
            </w:r>
            <w:r w:rsidRPr="000A647F">
              <w:rPr>
                <w:spacing w:val="-2"/>
                <w:sz w:val="16"/>
              </w:rPr>
              <w:t>ocynkowanych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132"/>
              <w:ind w:left="56" w:right="15"/>
              <w:jc w:val="center"/>
              <w:rPr>
                <w:sz w:val="16"/>
              </w:rPr>
            </w:pPr>
            <w:r w:rsidRPr="000A647F">
              <w:rPr>
                <w:spacing w:val="-4"/>
                <w:sz w:val="16"/>
              </w:rPr>
              <w:t>szt.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32"/>
              <w:ind w:left="44" w:right="2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2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460"/>
        </w:trPr>
        <w:tc>
          <w:tcPr>
            <w:tcW w:w="410" w:type="dxa"/>
          </w:tcPr>
          <w:p w:rsidR="005C5E58" w:rsidRPr="000A647F" w:rsidRDefault="005C5E58" w:rsidP="000A647F">
            <w:pPr>
              <w:pStyle w:val="TableParagraph"/>
              <w:spacing w:before="135"/>
              <w:ind w:left="42" w:right="1"/>
              <w:jc w:val="center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28</w:t>
            </w:r>
          </w:p>
        </w:tc>
        <w:tc>
          <w:tcPr>
            <w:tcW w:w="756" w:type="dxa"/>
          </w:tcPr>
          <w:p w:rsidR="005C5E58" w:rsidRPr="000A647F" w:rsidRDefault="005C5E58" w:rsidP="000A647F">
            <w:pPr>
              <w:pStyle w:val="TableParagraph"/>
              <w:spacing w:before="14"/>
              <w:rPr>
                <w:rFonts w:ascii="Calibri"/>
                <w:b/>
                <w:sz w:val="12"/>
              </w:rPr>
            </w:pPr>
          </w:p>
          <w:p w:rsidR="005C5E58" w:rsidRPr="000A647F" w:rsidRDefault="005C5E58" w:rsidP="000A647F">
            <w:pPr>
              <w:pStyle w:val="TableParagraph"/>
              <w:ind w:left="35"/>
              <w:rPr>
                <w:sz w:val="12"/>
              </w:rPr>
            </w:pPr>
            <w:r w:rsidRPr="000A647F">
              <w:rPr>
                <w:spacing w:val="-2"/>
                <w:sz w:val="12"/>
              </w:rPr>
              <w:t>07.02.01</w:t>
            </w:r>
          </w:p>
        </w:tc>
        <w:tc>
          <w:tcPr>
            <w:tcW w:w="3912" w:type="dxa"/>
          </w:tcPr>
          <w:p w:rsidR="005C5E58" w:rsidRPr="000A647F" w:rsidRDefault="005C5E58" w:rsidP="000A647F">
            <w:pPr>
              <w:pStyle w:val="TableParagraph"/>
              <w:spacing w:line="182" w:lineRule="exact"/>
              <w:ind w:left="43"/>
              <w:rPr>
                <w:sz w:val="16"/>
              </w:rPr>
            </w:pPr>
            <w:r w:rsidRPr="000A647F">
              <w:rPr>
                <w:sz w:val="16"/>
              </w:rPr>
              <w:t>Przymocowanie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tablic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z w:val="16"/>
              </w:rPr>
              <w:t>znaków</w:t>
            </w:r>
            <w:r w:rsidRPr="000A647F">
              <w:rPr>
                <w:spacing w:val="-5"/>
                <w:sz w:val="16"/>
              </w:rPr>
              <w:t xml:space="preserve"> </w:t>
            </w:r>
            <w:r w:rsidRPr="000A647F">
              <w:rPr>
                <w:sz w:val="16"/>
              </w:rPr>
              <w:t>drogowych</w:t>
            </w:r>
            <w:r w:rsidRPr="000A647F">
              <w:rPr>
                <w:spacing w:val="-4"/>
                <w:sz w:val="16"/>
              </w:rPr>
              <w:t xml:space="preserve"> </w:t>
            </w:r>
            <w:r w:rsidRPr="000A647F">
              <w:rPr>
                <w:sz w:val="16"/>
              </w:rPr>
              <w:t>B-20</w:t>
            </w:r>
            <w:r w:rsidRPr="000A647F">
              <w:rPr>
                <w:spacing w:val="-3"/>
                <w:sz w:val="16"/>
              </w:rPr>
              <w:t xml:space="preserve"> </w:t>
            </w:r>
            <w:r w:rsidRPr="000A647F">
              <w:rPr>
                <w:spacing w:val="-4"/>
                <w:sz w:val="16"/>
              </w:rPr>
              <w:t>1szt</w:t>
            </w:r>
          </w:p>
          <w:p w:rsidR="005C5E58" w:rsidRPr="000A647F" w:rsidRDefault="005C5E58" w:rsidP="000A647F">
            <w:pPr>
              <w:pStyle w:val="TableParagraph"/>
              <w:spacing w:before="20"/>
              <w:ind w:left="43"/>
              <w:rPr>
                <w:sz w:val="16"/>
              </w:rPr>
            </w:pPr>
            <w:r w:rsidRPr="000A647F">
              <w:rPr>
                <w:sz w:val="16"/>
              </w:rPr>
              <w:t>,A-12a</w:t>
            </w:r>
            <w:r w:rsidRPr="000A647F">
              <w:rPr>
                <w:spacing w:val="-2"/>
                <w:sz w:val="16"/>
              </w:rPr>
              <w:t xml:space="preserve"> 1szt.</w:t>
            </w:r>
          </w:p>
        </w:tc>
        <w:tc>
          <w:tcPr>
            <w:tcW w:w="425" w:type="dxa"/>
          </w:tcPr>
          <w:p w:rsidR="005C5E58" w:rsidRPr="000A647F" w:rsidRDefault="005C5E58" w:rsidP="000A647F">
            <w:pPr>
              <w:pStyle w:val="TableParagraph"/>
              <w:spacing w:before="135"/>
              <w:ind w:left="56" w:right="15"/>
              <w:jc w:val="center"/>
              <w:rPr>
                <w:sz w:val="16"/>
              </w:rPr>
            </w:pPr>
            <w:r w:rsidRPr="000A647F">
              <w:rPr>
                <w:spacing w:val="-4"/>
                <w:sz w:val="16"/>
              </w:rPr>
              <w:t>szt.</w:t>
            </w:r>
          </w:p>
        </w:tc>
        <w:tc>
          <w:tcPr>
            <w:tcW w:w="773" w:type="dxa"/>
          </w:tcPr>
          <w:p w:rsidR="005C5E58" w:rsidRPr="000A647F" w:rsidRDefault="005C5E58" w:rsidP="000A647F">
            <w:pPr>
              <w:pStyle w:val="TableParagraph"/>
              <w:spacing w:before="135"/>
              <w:ind w:left="44" w:right="2"/>
              <w:jc w:val="center"/>
              <w:rPr>
                <w:sz w:val="16"/>
              </w:rPr>
            </w:pPr>
            <w:r w:rsidRPr="000A647F">
              <w:rPr>
                <w:spacing w:val="-10"/>
                <w:sz w:val="16"/>
              </w:rPr>
              <w:t>2</w:t>
            </w:r>
          </w:p>
        </w:tc>
        <w:tc>
          <w:tcPr>
            <w:tcW w:w="994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227"/>
        </w:trPr>
        <w:tc>
          <w:tcPr>
            <w:tcW w:w="1166" w:type="dxa"/>
            <w:gridSpan w:val="2"/>
            <w:vMerge w:val="restart"/>
            <w:tcBorders>
              <w:left w:val="nil"/>
              <w:bottom w:val="nil"/>
              <w:right w:val="single" w:sz="18" w:space="0" w:color="000000"/>
            </w:tcBorders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  <w:tcBorders>
              <w:left w:val="single" w:sz="18" w:space="0" w:color="000000"/>
            </w:tcBorders>
          </w:tcPr>
          <w:p w:rsidR="005C5E58" w:rsidRPr="000A647F" w:rsidRDefault="005C5E58" w:rsidP="000A647F">
            <w:pPr>
              <w:pStyle w:val="TableParagraph"/>
              <w:spacing w:before="20"/>
              <w:ind w:left="30"/>
              <w:rPr>
                <w:sz w:val="16"/>
              </w:rPr>
            </w:pPr>
            <w:r w:rsidRPr="000A647F">
              <w:rPr>
                <w:sz w:val="16"/>
              </w:rPr>
              <w:t>Razem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z w:val="16"/>
              </w:rPr>
              <w:t>(</w:t>
            </w:r>
            <w:r w:rsidRPr="000A647F">
              <w:rPr>
                <w:spacing w:val="-1"/>
                <w:sz w:val="16"/>
              </w:rPr>
              <w:t xml:space="preserve"> </w:t>
            </w:r>
            <w:r w:rsidRPr="000A647F">
              <w:rPr>
                <w:spacing w:val="-2"/>
                <w:sz w:val="16"/>
              </w:rPr>
              <w:t>netto)</w:t>
            </w:r>
          </w:p>
        </w:tc>
        <w:tc>
          <w:tcPr>
            <w:tcW w:w="1198" w:type="dxa"/>
            <w:gridSpan w:val="2"/>
            <w:tcBorders>
              <w:right w:val="single" w:sz="18" w:space="0" w:color="000000"/>
            </w:tcBorders>
          </w:tcPr>
          <w:p w:rsidR="005C5E58" w:rsidRPr="000A647F" w:rsidRDefault="005C5E58" w:rsidP="000A647F">
            <w:pPr>
              <w:pStyle w:val="TableParagraph"/>
              <w:spacing w:before="20"/>
              <w:ind w:right="123"/>
              <w:jc w:val="right"/>
              <w:rPr>
                <w:sz w:val="16"/>
              </w:rPr>
            </w:pPr>
            <w:r w:rsidRPr="000A647F">
              <w:rPr>
                <w:spacing w:val="-5"/>
                <w:sz w:val="16"/>
              </w:rPr>
              <w:t>zł</w:t>
            </w:r>
          </w:p>
        </w:tc>
        <w:tc>
          <w:tcPr>
            <w:tcW w:w="2271" w:type="dxa"/>
            <w:gridSpan w:val="2"/>
            <w:tcBorders>
              <w:left w:val="single" w:sz="18" w:space="0" w:color="000000"/>
              <w:right w:val="single" w:sz="18" w:space="0" w:color="000000"/>
            </w:tcBorders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229"/>
        </w:trPr>
        <w:tc>
          <w:tcPr>
            <w:tcW w:w="116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5C5E58" w:rsidRPr="000A647F" w:rsidRDefault="005C5E58">
            <w:pPr>
              <w:rPr>
                <w:sz w:val="2"/>
                <w:szCs w:val="2"/>
              </w:rPr>
            </w:pPr>
          </w:p>
        </w:tc>
        <w:tc>
          <w:tcPr>
            <w:tcW w:w="3912" w:type="dxa"/>
            <w:tcBorders>
              <w:left w:val="single" w:sz="18" w:space="0" w:color="000000"/>
            </w:tcBorders>
          </w:tcPr>
          <w:p w:rsidR="005C5E58" w:rsidRPr="000A647F" w:rsidRDefault="005C5E58" w:rsidP="000A647F">
            <w:pPr>
              <w:pStyle w:val="TableParagraph"/>
              <w:spacing w:before="4" w:line="205" w:lineRule="exact"/>
              <w:ind w:left="35"/>
              <w:rPr>
                <w:sz w:val="20"/>
              </w:rPr>
            </w:pPr>
            <w:r w:rsidRPr="000A647F">
              <w:rPr>
                <w:sz w:val="20"/>
              </w:rPr>
              <w:t>Podatek</w:t>
            </w:r>
            <w:r w:rsidRPr="000A647F">
              <w:rPr>
                <w:spacing w:val="-9"/>
                <w:sz w:val="20"/>
              </w:rPr>
              <w:t xml:space="preserve"> </w:t>
            </w:r>
            <w:r w:rsidRPr="000A647F">
              <w:rPr>
                <w:spacing w:val="-5"/>
                <w:sz w:val="20"/>
              </w:rPr>
              <w:t>VAT</w:t>
            </w:r>
          </w:p>
        </w:tc>
        <w:tc>
          <w:tcPr>
            <w:tcW w:w="1198" w:type="dxa"/>
            <w:gridSpan w:val="2"/>
            <w:tcBorders>
              <w:right w:val="single" w:sz="18" w:space="0" w:color="000000"/>
            </w:tcBorders>
          </w:tcPr>
          <w:p w:rsidR="005C5E58" w:rsidRPr="000A647F" w:rsidRDefault="005C5E58" w:rsidP="000A647F">
            <w:pPr>
              <w:pStyle w:val="TableParagraph"/>
              <w:spacing w:before="4" w:line="205" w:lineRule="exact"/>
              <w:ind w:right="78"/>
              <w:jc w:val="right"/>
              <w:rPr>
                <w:sz w:val="20"/>
              </w:rPr>
            </w:pPr>
            <w:r w:rsidRPr="000A647F">
              <w:rPr>
                <w:spacing w:val="-5"/>
                <w:sz w:val="20"/>
              </w:rPr>
              <w:t>zł</w:t>
            </w:r>
          </w:p>
        </w:tc>
        <w:tc>
          <w:tcPr>
            <w:tcW w:w="2271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C5E58" w:rsidRPr="000A647F" w:rsidRDefault="005C5E5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5E58" w:rsidTr="000A647F">
        <w:trPr>
          <w:trHeight w:val="216"/>
        </w:trPr>
        <w:tc>
          <w:tcPr>
            <w:tcW w:w="1166" w:type="dxa"/>
            <w:gridSpan w:val="2"/>
            <w:vMerge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5C5E58" w:rsidRPr="000A647F" w:rsidRDefault="005C5E58">
            <w:pPr>
              <w:rPr>
                <w:sz w:val="2"/>
                <w:szCs w:val="2"/>
              </w:rPr>
            </w:pPr>
          </w:p>
        </w:tc>
        <w:tc>
          <w:tcPr>
            <w:tcW w:w="3912" w:type="dxa"/>
            <w:tcBorders>
              <w:left w:val="single" w:sz="18" w:space="0" w:color="000000"/>
              <w:bottom w:val="single" w:sz="18" w:space="0" w:color="000000"/>
            </w:tcBorders>
          </w:tcPr>
          <w:p w:rsidR="005C5E58" w:rsidRPr="000A647F" w:rsidRDefault="005C5E58" w:rsidP="000A647F">
            <w:pPr>
              <w:pStyle w:val="TableParagraph"/>
              <w:spacing w:line="197" w:lineRule="exact"/>
              <w:ind w:left="35"/>
              <w:rPr>
                <w:sz w:val="20"/>
              </w:rPr>
            </w:pPr>
            <w:r w:rsidRPr="000A647F">
              <w:rPr>
                <w:sz w:val="20"/>
              </w:rPr>
              <w:t>Ogółem</w:t>
            </w:r>
            <w:r w:rsidRPr="000A647F">
              <w:rPr>
                <w:spacing w:val="-3"/>
                <w:sz w:val="20"/>
              </w:rPr>
              <w:t xml:space="preserve"> </w:t>
            </w:r>
            <w:r w:rsidRPr="000A647F">
              <w:rPr>
                <w:sz w:val="20"/>
              </w:rPr>
              <w:t>(</w:t>
            </w:r>
            <w:r w:rsidRPr="000A647F">
              <w:rPr>
                <w:spacing w:val="-4"/>
                <w:sz w:val="20"/>
              </w:rPr>
              <w:t xml:space="preserve"> </w:t>
            </w:r>
            <w:r w:rsidRPr="000A647F">
              <w:rPr>
                <w:sz w:val="20"/>
              </w:rPr>
              <w:t>brutto</w:t>
            </w:r>
            <w:r w:rsidRPr="000A647F">
              <w:rPr>
                <w:spacing w:val="-7"/>
                <w:sz w:val="20"/>
              </w:rPr>
              <w:t xml:space="preserve"> </w:t>
            </w:r>
            <w:r w:rsidRPr="000A647F">
              <w:rPr>
                <w:spacing w:val="-10"/>
                <w:sz w:val="20"/>
              </w:rPr>
              <w:t>)</w:t>
            </w:r>
          </w:p>
        </w:tc>
        <w:tc>
          <w:tcPr>
            <w:tcW w:w="1198" w:type="dxa"/>
            <w:gridSpan w:val="2"/>
            <w:tcBorders>
              <w:bottom w:val="single" w:sz="18" w:space="0" w:color="000000"/>
              <w:right w:val="single" w:sz="18" w:space="0" w:color="000000"/>
            </w:tcBorders>
          </w:tcPr>
          <w:p w:rsidR="005C5E58" w:rsidRPr="000A647F" w:rsidRDefault="005C5E58" w:rsidP="000A647F">
            <w:pPr>
              <w:pStyle w:val="TableParagraph"/>
              <w:spacing w:line="197" w:lineRule="exact"/>
              <w:ind w:right="77"/>
              <w:jc w:val="right"/>
              <w:rPr>
                <w:sz w:val="20"/>
              </w:rPr>
            </w:pPr>
            <w:r w:rsidRPr="000A647F">
              <w:rPr>
                <w:spacing w:val="-5"/>
                <w:sz w:val="20"/>
              </w:rPr>
              <w:t>zł</w:t>
            </w:r>
          </w:p>
        </w:tc>
        <w:tc>
          <w:tcPr>
            <w:tcW w:w="227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C5E58" w:rsidRPr="000A647F" w:rsidRDefault="005C5E5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5C5E58" w:rsidRDefault="005C5E58"/>
    <w:sectPr w:rsidR="005C5E58" w:rsidSect="00C642F9">
      <w:pgSz w:w="11910" w:h="16840"/>
      <w:pgMar w:top="26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42F9"/>
    <w:rsid w:val="000A647F"/>
    <w:rsid w:val="0011320D"/>
    <w:rsid w:val="00553F26"/>
    <w:rsid w:val="005C5E58"/>
    <w:rsid w:val="00B31AE6"/>
    <w:rsid w:val="00C642F9"/>
    <w:rsid w:val="00C71CFC"/>
    <w:rsid w:val="00CE3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2F9"/>
    <w:pPr>
      <w:widowControl w:val="0"/>
      <w:autoSpaceDE w:val="0"/>
      <w:autoSpaceDN w:val="0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C642F9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C642F9"/>
    <w:rPr>
      <w:rFonts w:ascii="Calibri" w:hAnsi="Calibri" w:cs="Calibri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274A1"/>
    <w:rPr>
      <w:rFonts w:ascii="Arial" w:hAnsi="Arial" w:cs="Arial"/>
      <w:lang w:eastAsia="en-US"/>
    </w:rPr>
  </w:style>
  <w:style w:type="paragraph" w:styleId="Title">
    <w:name w:val="Title"/>
    <w:basedOn w:val="Normal"/>
    <w:link w:val="TitleChar"/>
    <w:uiPriority w:val="99"/>
    <w:qFormat/>
    <w:rsid w:val="00C642F9"/>
    <w:pPr>
      <w:spacing w:before="78"/>
      <w:ind w:left="113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274A1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C642F9"/>
  </w:style>
  <w:style w:type="paragraph" w:customStyle="1" w:styleId="TableParagraph">
    <w:name w:val="Table Paragraph"/>
    <w:basedOn w:val="Normal"/>
    <w:uiPriority w:val="99"/>
    <w:rsid w:val="00C642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598</Words>
  <Characters>3592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Kosztorys  2023 DBugie Stare.xls</dc:title>
  <dc:subject/>
  <dc:creator>Przemysław Wleklik</dc:creator>
  <cp:keywords/>
  <dc:description/>
  <cp:lastModifiedBy>ksam</cp:lastModifiedBy>
  <cp:revision>2</cp:revision>
  <dcterms:created xsi:type="dcterms:W3CDTF">2024-07-08T07:20:00Z</dcterms:created>
  <dcterms:modified xsi:type="dcterms:W3CDTF">2024-07-08T07:20:00Z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Microsoft: Print To PDF</vt:lpwstr>
  </property>
</Properties>
</file>